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EB" w:rsidRPr="00E74F0E" w:rsidRDefault="005F45EB" w:rsidP="005F45EB">
      <w:pPr>
        <w:pStyle w:val="Default"/>
        <w:jc w:val="center"/>
        <w:rPr>
          <w:sz w:val="32"/>
          <w:szCs w:val="32"/>
        </w:rPr>
      </w:pPr>
      <w:r w:rsidRPr="00E74F0E">
        <w:rPr>
          <w:sz w:val="32"/>
          <w:szCs w:val="32"/>
        </w:rPr>
        <w:t>Автономная некоммерческая организация дополнительного профессионального образования</w:t>
      </w:r>
    </w:p>
    <w:p w:rsidR="005F45EB" w:rsidRPr="00E74F0E" w:rsidRDefault="005F45EB" w:rsidP="005F45EB">
      <w:pPr>
        <w:pStyle w:val="Default"/>
        <w:jc w:val="center"/>
        <w:rPr>
          <w:sz w:val="32"/>
          <w:szCs w:val="32"/>
        </w:rPr>
      </w:pPr>
      <w:r w:rsidRPr="00E74F0E">
        <w:rPr>
          <w:sz w:val="32"/>
          <w:szCs w:val="32"/>
        </w:rPr>
        <w:t>«АКАДЕМИЯ КОНТРАКТНЫХ ОТНОШЕНИЙ»</w:t>
      </w:r>
    </w:p>
    <w:p w:rsidR="005F45EB" w:rsidRDefault="005F45EB" w:rsidP="005F45EB">
      <w:pPr>
        <w:pStyle w:val="Default"/>
        <w:jc w:val="center"/>
        <w:rPr>
          <w:b/>
          <w:sz w:val="32"/>
          <w:szCs w:val="32"/>
        </w:rPr>
      </w:pPr>
      <w:r w:rsidRPr="001C38BF">
        <w:rPr>
          <w:b/>
          <w:sz w:val="28"/>
          <w:szCs w:val="28"/>
        </w:rPr>
        <w:t xml:space="preserve">УЧЕБНЫЙ ПЛАН </w:t>
      </w:r>
      <w:r w:rsidRPr="001C38BF">
        <w:rPr>
          <w:b/>
          <w:sz w:val="32"/>
          <w:szCs w:val="32"/>
        </w:rPr>
        <w:t>*</w:t>
      </w:r>
    </w:p>
    <w:p w:rsidR="005F45EB" w:rsidRDefault="00131CFC" w:rsidP="005F4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</w:t>
      </w:r>
      <w:r w:rsidR="00436FF9">
        <w:rPr>
          <w:sz w:val="28"/>
          <w:szCs w:val="28"/>
        </w:rPr>
        <w:t>овышения квалификации</w:t>
      </w:r>
      <w:r>
        <w:rPr>
          <w:sz w:val="28"/>
          <w:szCs w:val="28"/>
        </w:rPr>
        <w:t xml:space="preserve"> </w:t>
      </w:r>
      <w:r w:rsidR="005F45EB" w:rsidRPr="001C38BF">
        <w:rPr>
          <w:sz w:val="28"/>
          <w:szCs w:val="28"/>
        </w:rPr>
        <w:t>«</w:t>
      </w:r>
      <w:r w:rsidR="00027DF2" w:rsidRPr="00027DF2">
        <w:rPr>
          <w:sz w:val="28"/>
          <w:szCs w:val="28"/>
        </w:rPr>
        <w:t>Участие в государственных, муниципальных и корпоративных закупках</w:t>
      </w:r>
      <w:r w:rsidR="005F45EB" w:rsidRPr="001C38BF">
        <w:rPr>
          <w:sz w:val="28"/>
          <w:szCs w:val="28"/>
        </w:rPr>
        <w:t>»</w:t>
      </w:r>
      <w:r w:rsidR="005F45EB">
        <w:rPr>
          <w:sz w:val="28"/>
          <w:szCs w:val="28"/>
        </w:rPr>
        <w:t xml:space="preserve"> </w:t>
      </w:r>
    </w:p>
    <w:p w:rsidR="005F45EB" w:rsidRDefault="005F45EB" w:rsidP="005F4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27DF2">
        <w:rPr>
          <w:sz w:val="28"/>
          <w:szCs w:val="28"/>
        </w:rPr>
        <w:t>202</w:t>
      </w:r>
      <w:r w:rsidR="00533208">
        <w:rPr>
          <w:sz w:val="28"/>
          <w:szCs w:val="28"/>
        </w:rPr>
        <w:t>1</w:t>
      </w:r>
      <w:bookmarkStart w:id="0" w:name="_GoBack"/>
      <w:bookmarkEnd w:id="0"/>
      <w:r w:rsidR="000D57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5F45EB" w:rsidRPr="005F45EB" w:rsidRDefault="005F45EB" w:rsidP="005F45EB">
      <w:pPr>
        <w:pStyle w:val="Default"/>
      </w:pPr>
      <w:r w:rsidRPr="005F45EB">
        <w:rPr>
          <w:b/>
        </w:rPr>
        <w:t>Форма обучения</w:t>
      </w:r>
      <w:r w:rsidRPr="005F45EB">
        <w:t>: очная с применением дистанционных образовательных технологий</w:t>
      </w:r>
    </w:p>
    <w:p w:rsidR="005F45EB" w:rsidRPr="001C38BF" w:rsidRDefault="005F45EB" w:rsidP="005F45EB">
      <w:pPr>
        <w:spacing w:after="0" w:line="240" w:lineRule="auto"/>
        <w:jc w:val="right"/>
      </w:pPr>
      <w:r w:rsidRPr="001C38BF">
        <w:t xml:space="preserve">Объем </w:t>
      </w:r>
      <w:r w:rsidR="00225631">
        <w:t>повышений квалификации</w:t>
      </w:r>
      <w:r w:rsidRPr="00111C46">
        <w:t>:</w:t>
      </w:r>
      <w:r>
        <w:t xml:space="preserve"> </w:t>
      </w:r>
      <w:r w:rsidR="00C3030E">
        <w:t>72</w:t>
      </w:r>
      <w:r w:rsidRPr="001C38BF">
        <w:t xml:space="preserve"> ак. час</w:t>
      </w:r>
      <w:r>
        <w:t>ов</w:t>
      </w:r>
    </w:p>
    <w:tbl>
      <w:tblPr>
        <w:tblW w:w="1063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992"/>
      </w:tblGrid>
      <w:tr w:rsidR="00763363" w:rsidRPr="00755577" w:rsidTr="00E74F0E">
        <w:trPr>
          <w:cantSplit/>
          <w:trHeight w:val="57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>Наименования разделов курса (с кратким описанием тем занятий)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Default="00763363" w:rsidP="00E74F0E">
            <w:pPr>
              <w:spacing w:before="48" w:after="48" w:line="240" w:lineRule="auto"/>
              <w:ind w:left="-108" w:right="-108"/>
              <w:jc w:val="center"/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  <w:t>Объем</w:t>
            </w:r>
          </w:p>
          <w:p w:rsidR="00763363" w:rsidRPr="00763363" w:rsidRDefault="00763363" w:rsidP="00E74F0E">
            <w:pPr>
              <w:spacing w:before="48" w:after="48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  <w:t>(уч. час.)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1. Общие принципы </w:t>
            </w:r>
            <w:r w:rsidR="00763363">
              <w:rPr>
                <w:rFonts w:eastAsia="Times New Roman"/>
                <w:b/>
                <w:bCs w:val="0"/>
                <w:sz w:val="22"/>
                <w:lang w:eastAsia="ru-RU"/>
              </w:rPr>
              <w:t>закупок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для государственных и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8C5467" w:rsidRDefault="00300ECB" w:rsidP="008E035E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10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1.1. Представление курса.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val="en-US"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1.2. Основные термины,  субъекты правоотношений,  способы </w:t>
            </w:r>
            <w:r w:rsidRPr="00C3419A">
              <w:rPr>
                <w:rFonts w:eastAsia="Times New Roman"/>
                <w:sz w:val="22"/>
                <w:lang w:eastAsia="ru-RU"/>
              </w:rPr>
              <w:t>определения поставщиков (подрядчиков, исполнителей)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542ED0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1.3. </w:t>
            </w:r>
            <w:r w:rsidR="00C3030E">
              <w:rPr>
                <w:rFonts w:eastAsia="Times New Roman"/>
                <w:sz w:val="22"/>
                <w:lang w:eastAsia="ru-RU"/>
              </w:rPr>
              <w:t>Основные принципы работы с е</w:t>
            </w:r>
            <w:r w:rsidR="001E3725">
              <w:rPr>
                <w:rFonts w:eastAsia="Times New Roman"/>
                <w:sz w:val="22"/>
                <w:lang w:eastAsia="ru-RU"/>
              </w:rPr>
              <w:t>дин</w:t>
            </w:r>
            <w:r w:rsidR="00C3030E">
              <w:rPr>
                <w:rFonts w:eastAsia="Times New Roman"/>
                <w:sz w:val="22"/>
                <w:lang w:eastAsia="ru-RU"/>
              </w:rPr>
              <w:t>ой</w:t>
            </w:r>
            <w:r w:rsidR="001E3725">
              <w:rPr>
                <w:rFonts w:eastAsia="Times New Roman"/>
                <w:sz w:val="22"/>
                <w:lang w:eastAsia="ru-RU"/>
              </w:rPr>
              <w:t xml:space="preserve"> информационн</w:t>
            </w:r>
            <w:r w:rsidR="00C3030E">
              <w:rPr>
                <w:rFonts w:eastAsia="Times New Roman"/>
                <w:sz w:val="22"/>
                <w:lang w:eastAsia="ru-RU"/>
              </w:rPr>
              <w:t>ой</w:t>
            </w:r>
            <w:r w:rsidR="001E3725">
              <w:rPr>
                <w:rFonts w:eastAsia="Times New Roman"/>
                <w:sz w:val="22"/>
                <w:lang w:eastAsia="ru-RU"/>
              </w:rPr>
              <w:t xml:space="preserve"> систем</w:t>
            </w:r>
            <w:r w:rsidR="00C3030E">
              <w:rPr>
                <w:rFonts w:eastAsia="Times New Roman"/>
                <w:sz w:val="22"/>
                <w:lang w:eastAsia="ru-RU"/>
              </w:rPr>
              <w:t>ой</w:t>
            </w:r>
            <w:r w:rsidR="001E3725">
              <w:rPr>
                <w:rFonts w:eastAsia="Times New Roman"/>
                <w:sz w:val="22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2A5D07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3030E" w:rsidRPr="00755577" w:rsidTr="005E64A5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0E" w:rsidRPr="00BF518A" w:rsidRDefault="00C3030E" w:rsidP="002A5D07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-1.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, при изучении которых у слушателей возникли наибольшие трудности (разбор проводится с использованием практических примеров).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300ECB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3030E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0E" w:rsidRPr="00BF518A" w:rsidRDefault="00C3030E" w:rsidP="00C050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="00C050B5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2. Нормативно-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правовая база </w:t>
            </w:r>
            <w:r w:rsidRPr="00C3419A">
              <w:rPr>
                <w:rFonts w:eastAsia="Times New Roman"/>
                <w:b/>
                <w:bCs w:val="0"/>
                <w:sz w:val="22"/>
                <w:lang w:eastAsia="ru-RU"/>
              </w:rPr>
              <w:t>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80158E" w:rsidP="00D440CF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19</w:t>
            </w:r>
          </w:p>
        </w:tc>
      </w:tr>
      <w:tr w:rsidR="00C3030E" w:rsidRPr="00755577" w:rsidTr="005E64A5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E" w:rsidRPr="00BF518A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2.1. Общие положени</w:t>
            </w:r>
            <w:r>
              <w:rPr>
                <w:rFonts w:eastAsia="Times New Roman"/>
                <w:sz w:val="22"/>
                <w:lang w:eastAsia="ru-RU"/>
              </w:rPr>
              <w:t>я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права, регулирующие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 Конституция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E" w:rsidRPr="00763363" w:rsidRDefault="00C3030E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5E64A5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2.2. Общие положение права, регулирующие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  <w:p w:rsidR="00C3030E" w:rsidRPr="00BF518A" w:rsidRDefault="00C3030E" w:rsidP="00E74F0E">
            <w:pPr>
              <w:spacing w:after="0" w:line="168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Гражданский кодекс РФ. Прочие нормативные акты</w:t>
            </w:r>
            <w:r>
              <w:rPr>
                <w:rFonts w:eastAsia="Times New Roman"/>
                <w:sz w:val="22"/>
                <w:lang w:eastAsia="ru-RU"/>
              </w:rPr>
              <w:t xml:space="preserve"> в сфере закупок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1C3AFD" w:rsidP="0061794A">
            <w:pPr>
              <w:spacing w:before="48" w:after="48" w:line="168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3030E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785814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 xml:space="preserve">. Конкурс. Нормативные положения. Федеральный закон </w:t>
            </w:r>
            <w:r w:rsidR="00C3030E"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C3030E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3030E" w:rsidRPr="00755577" w:rsidTr="00132080">
        <w:trPr>
          <w:cantSplit/>
          <w:trHeight w:val="611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791C" w:rsidRDefault="00785814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2.4</w:t>
            </w:r>
            <w:r w:rsidR="00C3030E" w:rsidRPr="0076791C"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C3030E">
              <w:rPr>
                <w:rFonts w:eastAsia="Times New Roman"/>
                <w:sz w:val="22"/>
                <w:lang w:eastAsia="ru-RU"/>
              </w:rPr>
              <w:t>Электронный а</w:t>
            </w:r>
            <w:r w:rsidR="00C3030E" w:rsidRPr="0076791C">
              <w:rPr>
                <w:rFonts w:eastAsia="Times New Roman"/>
                <w:sz w:val="22"/>
                <w:lang w:eastAsia="ru-RU"/>
              </w:rPr>
              <w:t xml:space="preserve">укцион. </w:t>
            </w:r>
            <w:r w:rsidR="00C3030E">
              <w:rPr>
                <w:rFonts w:eastAsia="Times New Roman"/>
                <w:sz w:val="22"/>
                <w:lang w:eastAsia="ru-RU"/>
              </w:rPr>
              <w:t>Закрытый а</w:t>
            </w:r>
            <w:r w:rsidR="00C3030E" w:rsidRPr="0076791C">
              <w:rPr>
                <w:rFonts w:eastAsia="Times New Roman"/>
                <w:sz w:val="22"/>
                <w:lang w:eastAsia="ru-RU"/>
              </w:rPr>
              <w:t>укцион.</w:t>
            </w:r>
            <w:r w:rsidR="00C3030E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C3030E" w:rsidRPr="0076791C">
              <w:rPr>
                <w:rFonts w:eastAsia="Times New Roman"/>
                <w:sz w:val="22"/>
                <w:lang w:eastAsia="ru-RU"/>
              </w:rPr>
              <w:t xml:space="preserve">Нормативные положения. 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="00C3030E"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04032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3030E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791C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 w:rsidR="00785814">
              <w:rPr>
                <w:rFonts w:eastAsia="Times New Roman"/>
                <w:sz w:val="22"/>
                <w:lang w:eastAsia="ru-RU"/>
              </w:rPr>
              <w:t>5</w:t>
            </w:r>
            <w:r w:rsidRPr="0076791C">
              <w:rPr>
                <w:rFonts w:eastAsia="Times New Roman"/>
                <w:sz w:val="22"/>
                <w:lang w:eastAsia="ru-RU"/>
              </w:rPr>
              <w:t>. Запрос котировок.</w:t>
            </w:r>
            <w:r>
              <w:rPr>
                <w:rFonts w:eastAsia="Times New Roman"/>
                <w:sz w:val="22"/>
                <w:lang w:eastAsia="ru-RU"/>
              </w:rPr>
              <w:t xml:space="preserve"> Запрос предложений.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C3030E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791C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 w:rsidR="00785814">
              <w:rPr>
                <w:rFonts w:eastAsia="Times New Roman"/>
                <w:sz w:val="22"/>
                <w:lang w:eastAsia="ru-RU"/>
              </w:rPr>
              <w:t>6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</w:t>
            </w:r>
            <w:r>
              <w:rPr>
                <w:rFonts w:eastAsia="Times New Roman"/>
                <w:sz w:val="22"/>
                <w:lang w:eastAsia="ru-RU"/>
              </w:rPr>
              <w:t>З</w:t>
            </w:r>
            <w:r w:rsidRPr="001F63E4">
              <w:rPr>
                <w:rFonts w:eastAsia="Times New Roman"/>
                <w:sz w:val="22"/>
                <w:lang w:eastAsia="ru-RU"/>
              </w:rPr>
              <w:t>акупк</w:t>
            </w:r>
            <w:r>
              <w:rPr>
                <w:rFonts w:eastAsia="Times New Roman"/>
                <w:sz w:val="22"/>
                <w:lang w:eastAsia="ru-RU"/>
              </w:rPr>
              <w:t>а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у единственного поставщика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C3030E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791C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C3030E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3030E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791C" w:rsidRDefault="00C3030E" w:rsidP="00C3030E">
            <w:pPr>
              <w:spacing w:after="0" w:line="60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 w:rsidR="00785814">
              <w:rPr>
                <w:rFonts w:eastAsia="Times New Roman"/>
                <w:sz w:val="22"/>
                <w:lang w:eastAsia="ru-RU"/>
              </w:rPr>
              <w:t>7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Учебное задание </w:t>
            </w: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по темам </w:t>
            </w:r>
            <w:r>
              <w:rPr>
                <w:rFonts w:eastAsia="Times New Roman"/>
                <w:sz w:val="22"/>
                <w:lang w:eastAsia="ru-RU"/>
              </w:rPr>
              <w:t>1.2-2.7</w:t>
            </w:r>
            <w:r w:rsidRPr="0076791C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1C3AFD" w:rsidP="0061794A">
            <w:pPr>
              <w:spacing w:before="48" w:after="48" w:line="6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5E64A5">
        <w:trPr>
          <w:cantSplit/>
          <w:trHeight w:val="27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791C" w:rsidRDefault="00785814" w:rsidP="00E74F0E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2.8</w:t>
            </w:r>
            <w:r w:rsidR="00C3030E" w:rsidRPr="0076791C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 w:rsidR="00C3030E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="00C3030E" w:rsidRPr="0076791C">
              <w:rPr>
                <w:rFonts w:eastAsia="Times New Roman"/>
                <w:sz w:val="22"/>
                <w:lang w:eastAsia="ru-RU"/>
              </w:rPr>
              <w:t>2.1-2.12,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04032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5E64A5">
        <w:trPr>
          <w:cantSplit/>
          <w:trHeight w:val="345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0E" w:rsidRPr="00BF518A" w:rsidRDefault="00C3030E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3.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П</w:t>
            </w:r>
            <w:r w:rsidRPr="001F63E4">
              <w:rPr>
                <w:rFonts w:eastAsia="Times New Roman"/>
                <w:b/>
                <w:bCs w:val="0"/>
                <w:sz w:val="22"/>
                <w:lang w:eastAsia="ru-RU"/>
              </w:rPr>
              <w:t>роцедуры определения поставщика (подрядчика, исполнителя)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300ECB" w:rsidRDefault="001C3AFD" w:rsidP="0080158E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1</w:t>
            </w:r>
            <w:r w:rsidR="0080158E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7</w:t>
            </w:r>
          </w:p>
        </w:tc>
      </w:tr>
      <w:tr w:rsidR="00C3030E" w:rsidRPr="00755577" w:rsidTr="00132080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3.1. Выбор способа </w:t>
            </w:r>
            <w:r w:rsidRPr="001F63E4">
              <w:rPr>
                <w:rFonts w:eastAsia="Times New Roman"/>
                <w:sz w:val="22"/>
                <w:lang w:eastAsia="ru-RU"/>
              </w:rPr>
              <w:t>определения поставщика (подрядчика, исполнителя)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 xml:space="preserve"> Особенности способов.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80158E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5E64A5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3.2. Конкурс.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2F4BD0" w:rsidRDefault="00303A24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3030E" w:rsidRPr="00755577" w:rsidTr="005E64A5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791C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3.3. Аукцион в электронной форме. </w:t>
            </w:r>
            <w:r>
              <w:rPr>
                <w:rFonts w:eastAsia="Times New Roman"/>
                <w:sz w:val="22"/>
                <w:lang w:eastAsia="ru-RU"/>
              </w:rPr>
              <w:t>Закрытый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6791C">
              <w:rPr>
                <w:rFonts w:eastAsia="Times New Roman"/>
                <w:sz w:val="22"/>
                <w:lang w:eastAsia="ru-RU"/>
              </w:rPr>
              <w:t>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2F4BD0" w:rsidRDefault="0080158E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791C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3.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76791C">
              <w:rPr>
                <w:rFonts w:eastAsia="Times New Roman"/>
                <w:sz w:val="22"/>
                <w:lang w:eastAsia="ru-RU"/>
              </w:rPr>
              <w:t>. Запрос котировок.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2F4BD0" w:rsidRDefault="0080158E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7EC4" w:rsidRPr="00755577" w:rsidTr="00767EC4">
        <w:trPr>
          <w:cantSplit/>
          <w:trHeight w:val="253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C4" w:rsidRPr="0076791C" w:rsidRDefault="00767EC4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3.5. Запрос </w:t>
            </w:r>
            <w:r>
              <w:rPr>
                <w:rFonts w:eastAsia="Times New Roman"/>
                <w:sz w:val="22"/>
                <w:lang w:eastAsia="ru-RU"/>
              </w:rPr>
              <w:t>предложений</w:t>
            </w:r>
            <w:r w:rsidRPr="0076791C">
              <w:rPr>
                <w:rFonts w:eastAsia="Times New Roman"/>
                <w:sz w:val="22"/>
                <w:lang w:eastAsia="ru-RU"/>
              </w:rPr>
              <w:t>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C4" w:rsidRDefault="0080158E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3030E" w:rsidRPr="00755577" w:rsidTr="005E64A5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791C" w:rsidRDefault="00767EC4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EC4">
              <w:rPr>
                <w:rFonts w:eastAsia="Times New Roman"/>
                <w:sz w:val="22"/>
                <w:szCs w:val="20"/>
                <w:lang w:eastAsia="ru-RU"/>
              </w:rPr>
              <w:t>3.6.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Учебное задание </w:t>
            </w:r>
            <w:r>
              <w:rPr>
                <w:rFonts w:eastAsia="Times New Roman"/>
                <w:sz w:val="22"/>
                <w:lang w:eastAsia="ru-RU"/>
              </w:rPr>
              <w:t xml:space="preserve">2 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по темам </w:t>
            </w:r>
            <w:r>
              <w:rPr>
                <w:rFonts w:eastAsia="Times New Roman"/>
                <w:sz w:val="22"/>
                <w:lang w:eastAsia="ru-RU"/>
              </w:rPr>
              <w:t>3.1-3.5</w:t>
            </w:r>
            <w:r w:rsidRPr="0076791C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2F4BD0" w:rsidRDefault="00303A24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5E64A5">
        <w:trPr>
          <w:cantSplit/>
        </w:trPr>
        <w:tc>
          <w:tcPr>
            <w:tcW w:w="9640" w:type="dxa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C3030E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C3030E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3030E" w:rsidRPr="00755577" w:rsidTr="005E64A5">
        <w:trPr>
          <w:cantSplit/>
          <w:trHeight w:val="39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767EC4" w:rsidP="00C3030E">
            <w:pPr>
              <w:spacing w:after="0" w:line="90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3.7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 w:rsidR="00C3030E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>3.1-3.</w:t>
            </w:r>
            <w:r w:rsidR="00C3030E">
              <w:rPr>
                <w:rFonts w:eastAsia="Times New Roman"/>
                <w:sz w:val="22"/>
                <w:lang w:eastAsia="ru-RU"/>
              </w:rPr>
              <w:t>5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040323" w:rsidP="0061794A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5E64A5">
        <w:trPr>
          <w:cantSplit/>
          <w:trHeight w:val="99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827C4B" w:rsidRDefault="00C3030E" w:rsidP="00E74F0E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4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>. Мониторинг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, 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>аудит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и контроль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8E035E" w:rsidRDefault="001C3AFD" w:rsidP="0061794A">
            <w:pPr>
              <w:spacing w:before="2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04032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827C4B" w:rsidRDefault="00C3030E" w:rsidP="00836FE4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4.1. </w:t>
            </w:r>
            <w:r w:rsidR="00836FE4">
              <w:rPr>
                <w:rFonts w:eastAsia="Times New Roman"/>
                <w:sz w:val="22"/>
                <w:lang w:eastAsia="ru-RU"/>
              </w:rPr>
              <w:t xml:space="preserve">Контракт. Структура контракта.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C3030E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5E64A5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827C4B" w:rsidRDefault="00C3030E" w:rsidP="00683A7C">
            <w:pPr>
              <w:tabs>
                <w:tab w:val="left" w:pos="602"/>
              </w:tabs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4.2. </w:t>
            </w:r>
            <w:r w:rsidRPr="00827C4B">
              <w:rPr>
                <w:rFonts w:eastAsia="Times New Roman"/>
                <w:sz w:val="22"/>
                <w:lang w:eastAsia="ru-RU"/>
              </w:rPr>
              <w:t>Реестр недобросовестных поставщиков (подрядчиков, исполнителей)</w:t>
            </w:r>
            <w:r w:rsidR="00836FE4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C3030E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827C4B" w:rsidRDefault="00C3030E" w:rsidP="003E34A6">
            <w:pPr>
              <w:tabs>
                <w:tab w:val="left" w:pos="602"/>
              </w:tabs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4.3. </w:t>
            </w:r>
            <w:r w:rsidRPr="00827C4B">
              <w:rPr>
                <w:rFonts w:eastAsia="Times New Roman"/>
                <w:sz w:val="22"/>
                <w:lang w:eastAsia="ru-RU"/>
              </w:rPr>
              <w:t>Обжалование действий (бездействия) субъектов закупки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Порядок подачи жалобы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Рассмотрение жалобы по существу</w:t>
            </w:r>
            <w:r w:rsidR="00836FE4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C3030E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827C4B" w:rsidRDefault="00C3030E" w:rsidP="003E34A6">
            <w:pPr>
              <w:tabs>
                <w:tab w:val="left" w:pos="602"/>
              </w:tabs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4.4. </w:t>
            </w:r>
            <w:r w:rsidRPr="00071A28">
              <w:rPr>
                <w:rFonts w:eastAsia="Times New Roman"/>
                <w:sz w:val="22"/>
                <w:lang w:eastAsia="ru-RU"/>
              </w:rPr>
              <w:t>Ответственность за нарушение законодательства Российской Федерации и иных нормативных правовых актов о контрактной системе в сфере закупок. Основные положения КоАП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1C3AFD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827C4B" w:rsidRDefault="00C3030E" w:rsidP="00C303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Учебное задание </w:t>
            </w:r>
            <w:r w:rsidR="00767EC4">
              <w:rPr>
                <w:rFonts w:eastAsia="Times New Roman"/>
                <w:sz w:val="22"/>
                <w:lang w:eastAsia="ru-RU"/>
              </w:rPr>
              <w:t>3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по темам 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1C3AFD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5E64A5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0E" w:rsidRPr="00827C4B" w:rsidRDefault="00C3030E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4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6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763363" w:rsidRDefault="00040323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C3030E" w:rsidRPr="00755577" w:rsidTr="00303A24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C3030E" w:rsidP="00E74F0E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5</w:t>
            </w: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. </w:t>
            </w:r>
            <w:r w:rsidR="0010699B" w:rsidRPr="0010699B">
              <w:rPr>
                <w:rFonts w:eastAsia="Times New Roman"/>
                <w:b/>
                <w:sz w:val="22"/>
                <w:szCs w:val="28"/>
                <w:lang w:eastAsia="ru-RU"/>
              </w:rPr>
              <w:t>Особенности закупок в условиях Федерального закона от 18.07.11 г. №223-ФЗ «О закупках товаров, работ, услуг отдельными видами юридических лиц»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303A24" w:rsidP="0061794A">
            <w:pPr>
              <w:spacing w:before="20" w:after="0" w:line="99" w:lineRule="atLeast"/>
              <w:jc w:val="center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4</w:t>
            </w:r>
          </w:p>
        </w:tc>
      </w:tr>
      <w:tr w:rsidR="00303A24" w:rsidRPr="00755577" w:rsidTr="00EF3310">
        <w:trPr>
          <w:cantSplit/>
          <w:trHeight w:val="3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A24" w:rsidRPr="00303A24" w:rsidRDefault="00303A24" w:rsidP="00303A24">
            <w:r w:rsidRPr="00303A24">
              <w:t>5.1. Основные принципы закупки в соответствии с ФЗ-223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A24" w:rsidRPr="00303A24" w:rsidRDefault="00303A24" w:rsidP="0061794A">
            <w:pPr>
              <w:spacing w:before="20" w:after="0" w:line="99" w:lineRule="atLeast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303A24">
              <w:rPr>
                <w:rFonts w:eastAsia="Times New Roman"/>
                <w:bCs w:val="0"/>
                <w:sz w:val="22"/>
                <w:lang w:eastAsia="ru-RU"/>
              </w:rPr>
              <w:t>2</w:t>
            </w:r>
          </w:p>
        </w:tc>
      </w:tr>
      <w:tr w:rsidR="00303A24" w:rsidRPr="00755577" w:rsidTr="00303A24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A24" w:rsidRPr="00EA76BD" w:rsidRDefault="00303A24" w:rsidP="005362D8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Учебное задание 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по тем</w:t>
            </w:r>
            <w:r w:rsidR="005362D8">
              <w:rPr>
                <w:rFonts w:eastAsia="Times New Roman"/>
                <w:sz w:val="22"/>
                <w:lang w:eastAsia="ru-RU"/>
              </w:rPr>
              <w:t>е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.1</w:t>
            </w:r>
            <w:r w:rsidR="00767EC4">
              <w:rPr>
                <w:rFonts w:eastAsia="Times New Roman"/>
                <w:sz w:val="22"/>
                <w:lang w:eastAsia="ru-RU"/>
              </w:rPr>
              <w:t xml:space="preserve">. </w:t>
            </w:r>
            <w:r w:rsidRPr="00BF518A">
              <w:rPr>
                <w:rFonts w:eastAsia="Times New Roman"/>
                <w:sz w:val="22"/>
                <w:lang w:eastAsia="ru-RU"/>
              </w:rPr>
              <w:t>Контроль выполнения. Промежуточный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A24" w:rsidRPr="00303A24" w:rsidRDefault="00303A24" w:rsidP="0061794A">
            <w:pPr>
              <w:spacing w:before="20" w:after="0" w:line="99" w:lineRule="atLeast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303A24">
              <w:rPr>
                <w:rFonts w:eastAsia="Times New Roman"/>
                <w:bCs w:val="0"/>
                <w:sz w:val="22"/>
                <w:lang w:eastAsia="ru-RU"/>
              </w:rPr>
              <w:t>1</w:t>
            </w:r>
          </w:p>
        </w:tc>
      </w:tr>
      <w:tr w:rsidR="00303A24" w:rsidRPr="00755577" w:rsidTr="00303A24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A24" w:rsidRPr="00EA76BD" w:rsidRDefault="00303A24" w:rsidP="00303A24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5</w:t>
            </w:r>
            <w:r w:rsidRPr="00BF518A">
              <w:rPr>
                <w:rFonts w:eastAsia="Times New Roman"/>
                <w:sz w:val="22"/>
                <w:lang w:eastAsia="ru-RU"/>
              </w:rPr>
              <w:t>.1,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A24" w:rsidRPr="00303A24" w:rsidRDefault="00303A24" w:rsidP="0061794A">
            <w:pPr>
              <w:spacing w:before="20" w:after="0" w:line="99" w:lineRule="atLeast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303A24">
              <w:rPr>
                <w:rFonts w:eastAsia="Times New Roman"/>
                <w:bCs w:val="0"/>
                <w:sz w:val="22"/>
                <w:lang w:eastAsia="ru-RU"/>
              </w:rPr>
              <w:t>1</w:t>
            </w:r>
          </w:p>
        </w:tc>
      </w:tr>
      <w:tr w:rsidR="00303A24" w:rsidRPr="00755577" w:rsidTr="00303A24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A24" w:rsidRPr="00EA76BD" w:rsidRDefault="00303A24" w:rsidP="00303A24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6</w:t>
            </w: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>.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A24" w:rsidRDefault="00303A24" w:rsidP="0061794A">
            <w:pPr>
              <w:spacing w:before="20" w:after="0" w:line="99" w:lineRule="atLeast"/>
              <w:jc w:val="center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8</w:t>
            </w:r>
          </w:p>
        </w:tc>
      </w:tr>
      <w:tr w:rsidR="00C3030E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303A24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>.</w:t>
            </w:r>
            <w:r w:rsidR="00C3030E">
              <w:rPr>
                <w:rFonts w:eastAsia="Times New Roman"/>
                <w:sz w:val="22"/>
                <w:lang w:eastAsia="ru-RU"/>
              </w:rPr>
              <w:t>1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 xml:space="preserve">. Итоговая работа. Консультации. Тема итоговой работы, задание на итоговую работу, краткий план. Методические рекомендации по выполнению итоговой работы. 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300ECB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C3030E" w:rsidRPr="00755577" w:rsidTr="005E64A5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303A24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>.</w:t>
            </w:r>
            <w:r w:rsidR="00C3030E">
              <w:rPr>
                <w:rFonts w:eastAsia="Times New Roman"/>
                <w:sz w:val="22"/>
                <w:lang w:eastAsia="ru-RU"/>
              </w:rPr>
              <w:t>2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>. Итоговая работа. Консультации. Проверка и обсуждение чернового материала итоговой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300ECB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C3030E" w:rsidRPr="00EA76BD" w:rsidTr="005E64A5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303A24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>.</w:t>
            </w:r>
            <w:r w:rsidR="00C3030E">
              <w:rPr>
                <w:rFonts w:eastAsia="Times New Roman"/>
                <w:sz w:val="22"/>
                <w:lang w:eastAsia="ru-RU"/>
              </w:rPr>
              <w:t>3.</w:t>
            </w:r>
            <w:r w:rsidR="00C3030E" w:rsidRPr="00BF518A">
              <w:rPr>
                <w:rFonts w:eastAsia="Times New Roman"/>
                <w:sz w:val="22"/>
                <w:lang w:eastAsia="ru-RU"/>
              </w:rPr>
              <w:t xml:space="preserve"> Итоговая работа. Консультации. Выполнение задания. Оформление итоговой работы. Подготовка к защите итоговых работ.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300ECB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C3030E" w:rsidRPr="00EA76BD" w:rsidTr="005E64A5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303A24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="00C3030E" w:rsidRPr="00EA76BD">
              <w:rPr>
                <w:rFonts w:eastAsia="Times New Roman"/>
                <w:sz w:val="22"/>
                <w:lang w:eastAsia="ru-RU"/>
              </w:rPr>
              <w:t>.4. Защита итоговой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EA76BD" w:rsidRDefault="00300ECB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C3030E" w:rsidRPr="00EA76BD" w:rsidTr="005E64A5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C3030E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Итоговый контроль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300ECB" w:rsidP="008E035E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2</w:t>
            </w:r>
          </w:p>
        </w:tc>
      </w:tr>
      <w:tr w:rsidR="00C3030E" w:rsidRPr="00EA76BD" w:rsidTr="005E64A5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C3030E" w:rsidP="00836FE4">
            <w:pPr>
              <w:spacing w:after="0" w:line="57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Итоговый тест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300ECB" w:rsidP="008E035E">
            <w:pPr>
              <w:spacing w:before="20" w:after="20" w:line="57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C3030E" w:rsidRPr="00EA76BD" w:rsidTr="00C3030E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30E" w:rsidRPr="00BF518A" w:rsidRDefault="00C3030E" w:rsidP="00E74F0E">
            <w:pPr>
              <w:spacing w:after="0" w:line="99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Итого: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0E" w:rsidRPr="00BF518A" w:rsidRDefault="00C3030E" w:rsidP="008E035E">
            <w:pPr>
              <w:spacing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72</w:t>
            </w:r>
          </w:p>
        </w:tc>
      </w:tr>
    </w:tbl>
    <w:p w:rsidR="00816E53" w:rsidRPr="005166FF" w:rsidRDefault="00816E53" w:rsidP="00816E53">
      <w:pPr>
        <w:spacing w:after="0" w:line="240" w:lineRule="auto"/>
        <w:ind w:left="-284" w:right="-143" w:firstLine="210"/>
        <w:rPr>
          <w:b/>
        </w:rPr>
      </w:pPr>
      <w:r w:rsidRPr="005166FF">
        <w:rPr>
          <w:b/>
        </w:rPr>
        <w:t>Примечания</w:t>
      </w:r>
      <w:r w:rsidRPr="00672169">
        <w:rPr>
          <w:b/>
        </w:rPr>
        <w:t>:</w:t>
      </w:r>
    </w:p>
    <w:p w:rsidR="00816E53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816E53">
        <w:rPr>
          <w:rFonts w:eastAsia="Times New Roman"/>
          <w:lang w:eastAsia="ru-RU"/>
        </w:rPr>
        <w:t>*</w:t>
      </w:r>
      <w:r w:rsidRPr="005166FF">
        <w:rPr>
          <w:rFonts w:eastAsia="Times New Roman"/>
          <w:lang w:eastAsia="ru-RU"/>
        </w:rPr>
        <w:t xml:space="preserve"> Учебн</w:t>
      </w:r>
      <w:r>
        <w:rPr>
          <w:rFonts w:eastAsia="Times New Roman"/>
          <w:lang w:eastAsia="ru-RU"/>
        </w:rPr>
        <w:t>ый</w:t>
      </w:r>
      <w:r w:rsidRPr="005166FF">
        <w:rPr>
          <w:rFonts w:eastAsia="Times New Roman"/>
          <w:lang w:eastAsia="ru-RU"/>
        </w:rPr>
        <w:t xml:space="preserve"> план разработан во исполнение действующих положений законодательства в сфере дополнительного образования и дополнен заданиями, усиливающими практическую компоненту программы (учебно-практические задания, элементы стажировки, итоговая работа).</w:t>
      </w:r>
    </w:p>
    <w:p w:rsidR="00816E53" w:rsidRPr="00816E53" w:rsidRDefault="00816E53" w:rsidP="00816E53">
      <w:pPr>
        <w:pStyle w:val="Default"/>
        <w:ind w:left="-284" w:right="-143" w:firstLine="210"/>
        <w:jc w:val="both"/>
        <w:rPr>
          <w:rFonts w:eastAsia="Times New Roman"/>
          <w:bCs/>
          <w:color w:val="auto"/>
          <w:lang w:eastAsia="ru-RU"/>
        </w:rPr>
      </w:pPr>
      <w:r w:rsidRPr="00816E53">
        <w:rPr>
          <w:rFonts w:eastAsia="Times New Roman"/>
          <w:bCs/>
          <w:color w:val="auto"/>
          <w:lang w:eastAsia="ru-RU"/>
        </w:rPr>
        <w:t>При разработке учебного плана учитывались требования профессионального стандарта «Специалист в сфере закупок» (утвержден Приказом Министерства труда и социальной защиты РФ от 10.09.15 г. №625н).</w:t>
      </w:r>
    </w:p>
    <w:p w:rsidR="00816E53" w:rsidRPr="00816E53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816E53">
        <w:rPr>
          <w:rFonts w:eastAsia="Times New Roman"/>
          <w:lang w:eastAsia="ru-RU"/>
        </w:rPr>
        <w:t>Занятия проводятся каждый день с понедельника по пятницу. Консультации можно получать у преподавателей в специально отведенное время во время занятий или</w:t>
      </w:r>
      <w:r>
        <w:rPr>
          <w:rFonts w:eastAsia="Times New Roman"/>
          <w:lang w:eastAsia="ru-RU"/>
        </w:rPr>
        <w:t xml:space="preserve"> с</w:t>
      </w:r>
      <w:r w:rsidRPr="00816E53">
        <w:rPr>
          <w:rFonts w:eastAsia="Times New Roman"/>
          <w:lang w:eastAsia="ru-RU"/>
        </w:rPr>
        <w:t xml:space="preserve"> помощью сети Интернет. Конкретные сроки и время проведения занятий указываются в расписании.</w:t>
      </w:r>
    </w:p>
    <w:p w:rsidR="00816E53" w:rsidRPr="005166FF" w:rsidRDefault="00816E53" w:rsidP="00816E53">
      <w:pPr>
        <w:spacing w:after="0" w:line="240" w:lineRule="auto"/>
        <w:ind w:left="-284" w:right="-143" w:firstLine="180"/>
        <w:jc w:val="both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5166FF">
        <w:rPr>
          <w:rFonts w:ascii="Arial Unicode MS" w:eastAsia="Arial Unicode MS" w:hAnsi="Arial Unicode MS" w:cs="Arial Unicode MS" w:hint="eastAsia"/>
          <w:color w:val="000000"/>
          <w:lang w:eastAsia="ru-RU"/>
        </w:rPr>
        <w:t>**</w:t>
      </w:r>
      <w:r w:rsidRPr="005166FF">
        <w:rPr>
          <w:rFonts w:eastAsia="Arial Unicode MS"/>
          <w:color w:val="000000"/>
          <w:lang w:eastAsia="ru-RU"/>
        </w:rPr>
        <w:t xml:space="preserve"> Итоговый контроль - проводится в соответствии с действующих положений законодательства в сфере дополнительного образования.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В процессе проведения занятий и выполнения учебных заданий слушатели активно используют учебно-методические и нормативные материалы, размещенные на сайте </w:t>
      </w:r>
      <w:r>
        <w:rPr>
          <w:rFonts w:eastAsia="Times New Roman"/>
          <w:lang w:eastAsia="ru-RU"/>
        </w:rPr>
        <w:t xml:space="preserve">АНО ДПО «Академия </w:t>
      </w:r>
      <w:r w:rsidR="0029343F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онтрактных </w:t>
      </w:r>
      <w:r w:rsidR="0029343F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тношений»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Занятия проводятся </w:t>
      </w:r>
      <w:r w:rsidRPr="005166FF">
        <w:t xml:space="preserve">с использованием дистанционных образовательных технологий </w:t>
      </w:r>
      <w:r w:rsidRPr="005166FF">
        <w:rPr>
          <w:rFonts w:eastAsia="Times New Roman"/>
          <w:lang w:eastAsia="ru-RU"/>
        </w:rPr>
        <w:t>с учетом всех изменений и дополнений в нормативной правовой базе в сфере закупок (Бюджетный кодекс, Гражданский кодекс, ФЗ-44,</w:t>
      </w:r>
      <w:r>
        <w:rPr>
          <w:rFonts w:eastAsia="Times New Roman"/>
          <w:lang w:eastAsia="ru-RU"/>
        </w:rPr>
        <w:t xml:space="preserve"> ФЗ-135</w:t>
      </w:r>
      <w:r w:rsidRPr="005166FF">
        <w:rPr>
          <w:rFonts w:eastAsia="Times New Roman"/>
          <w:lang w:eastAsia="ru-RU"/>
        </w:rPr>
        <w:t xml:space="preserve"> и др.) на дату проведения занятий.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>Занятия проводят дипломированные специалисты высшей квалификации  в области управления государственными и муниципальными закупками товаров, работ и услуг для государственных и муниципальных нужд.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Преподаватели являются авторами более </w:t>
      </w:r>
      <w:r>
        <w:rPr>
          <w:rFonts w:eastAsia="Times New Roman"/>
          <w:lang w:eastAsia="ru-RU"/>
        </w:rPr>
        <w:t>3</w:t>
      </w:r>
      <w:r w:rsidRPr="005166FF">
        <w:rPr>
          <w:rFonts w:eastAsia="Times New Roman"/>
          <w:lang w:eastAsia="ru-RU"/>
        </w:rPr>
        <w:t xml:space="preserve">0 учебно-методических работ по различным направлениям управления закупками, участвуют в практической деятельности по организации и проведению конкурсов, аукционов, </w:t>
      </w:r>
      <w:r>
        <w:rPr>
          <w:rFonts w:eastAsia="Times New Roman"/>
          <w:lang w:eastAsia="ru-RU"/>
        </w:rPr>
        <w:t xml:space="preserve">запросов </w:t>
      </w:r>
      <w:r w:rsidRPr="005166FF">
        <w:rPr>
          <w:rFonts w:eastAsia="Times New Roman"/>
          <w:lang w:eastAsia="ru-RU"/>
        </w:rPr>
        <w:t>котировок и т.п.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Высокий профессиональный уровень преподавания подтверждён многочисленными положительными отзывами от организаций, обучивших своих специалистов в </w:t>
      </w:r>
      <w:r>
        <w:rPr>
          <w:rFonts w:eastAsia="Times New Roman"/>
          <w:lang w:eastAsia="ru-RU"/>
        </w:rPr>
        <w:t xml:space="preserve">АНО ДПО «Академия </w:t>
      </w:r>
      <w:r w:rsidR="00436FF9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онтрактных </w:t>
      </w:r>
      <w:r w:rsidR="00436FF9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тношений</w:t>
      </w:r>
      <w:r w:rsidRPr="005166FF">
        <w:rPr>
          <w:rFonts w:eastAsia="Times New Roman"/>
          <w:lang w:eastAsia="ru-RU"/>
        </w:rPr>
        <w:t>.</w:t>
      </w:r>
    </w:p>
    <w:p w:rsidR="005F45EB" w:rsidRDefault="005F45EB" w:rsidP="00EA3BB7">
      <w:pPr>
        <w:spacing w:after="0" w:line="240" w:lineRule="auto"/>
      </w:pPr>
    </w:p>
    <w:p w:rsidR="009F735A" w:rsidRDefault="009F735A" w:rsidP="009F735A">
      <w:pPr>
        <w:spacing w:after="0" w:line="240" w:lineRule="auto"/>
      </w:pPr>
      <w:r>
        <w:t xml:space="preserve"> Заместитель директора АНО ДПО </w:t>
      </w:r>
    </w:p>
    <w:p w:rsidR="009F735A" w:rsidRDefault="009F735A" w:rsidP="009F735A">
      <w:pPr>
        <w:spacing w:after="0" w:line="240" w:lineRule="auto"/>
      </w:pPr>
      <w:r>
        <w:t xml:space="preserve">«Академия </w:t>
      </w:r>
      <w:r w:rsidR="00436FF9">
        <w:t>К</w:t>
      </w:r>
      <w:r>
        <w:t xml:space="preserve">онтрактных </w:t>
      </w:r>
      <w:r w:rsidR="00436FF9">
        <w:t>О</w:t>
      </w:r>
      <w:r>
        <w:t xml:space="preserve">тношений» </w:t>
      </w:r>
    </w:p>
    <w:p w:rsidR="009F735A" w:rsidRDefault="009F735A" w:rsidP="009F735A">
      <w:pPr>
        <w:spacing w:after="0" w:line="240" w:lineRule="auto"/>
      </w:pPr>
    </w:p>
    <w:p w:rsidR="005F45EB" w:rsidRDefault="009F735A" w:rsidP="009F735A">
      <w:pPr>
        <w:spacing w:after="0" w:line="240" w:lineRule="auto"/>
      </w:pPr>
      <w:r>
        <w:t>________________ П.В. Лисин</w:t>
      </w:r>
    </w:p>
    <w:sectPr w:rsidR="005F45EB" w:rsidSect="0076336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1E" w:rsidRDefault="00870B1E" w:rsidP="00621705">
      <w:pPr>
        <w:spacing w:after="0" w:line="240" w:lineRule="auto"/>
      </w:pPr>
      <w:r>
        <w:separator/>
      </w:r>
    </w:p>
  </w:endnote>
  <w:endnote w:type="continuationSeparator" w:id="0">
    <w:p w:rsidR="00870B1E" w:rsidRDefault="00870B1E" w:rsidP="0062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1E" w:rsidRDefault="00870B1E" w:rsidP="00621705">
      <w:pPr>
        <w:spacing w:after="0" w:line="240" w:lineRule="auto"/>
      </w:pPr>
      <w:r>
        <w:separator/>
      </w:r>
    </w:p>
  </w:footnote>
  <w:footnote w:type="continuationSeparator" w:id="0">
    <w:p w:rsidR="00870B1E" w:rsidRDefault="00870B1E" w:rsidP="0062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5C6"/>
    <w:multiLevelType w:val="hybridMultilevel"/>
    <w:tmpl w:val="2FF06D04"/>
    <w:lvl w:ilvl="0" w:tplc="6C80FCC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927"/>
    <w:rsid w:val="0000038F"/>
    <w:rsid w:val="0001782E"/>
    <w:rsid w:val="00027DF2"/>
    <w:rsid w:val="00040323"/>
    <w:rsid w:val="00071A28"/>
    <w:rsid w:val="000D0841"/>
    <w:rsid w:val="000D5731"/>
    <w:rsid w:val="000D62AF"/>
    <w:rsid w:val="0010699B"/>
    <w:rsid w:val="00110BE5"/>
    <w:rsid w:val="00131CFC"/>
    <w:rsid w:val="00132080"/>
    <w:rsid w:val="00141461"/>
    <w:rsid w:val="0015371C"/>
    <w:rsid w:val="0016027F"/>
    <w:rsid w:val="001960FC"/>
    <w:rsid w:val="001C3AFD"/>
    <w:rsid w:val="001D5701"/>
    <w:rsid w:val="001E3725"/>
    <w:rsid w:val="00214A7C"/>
    <w:rsid w:val="00225631"/>
    <w:rsid w:val="0022718B"/>
    <w:rsid w:val="00250A8E"/>
    <w:rsid w:val="0029308B"/>
    <w:rsid w:val="0029343F"/>
    <w:rsid w:val="002A0A50"/>
    <w:rsid w:val="002A2CAF"/>
    <w:rsid w:val="002A54DD"/>
    <w:rsid w:val="002A5D07"/>
    <w:rsid w:val="002C3821"/>
    <w:rsid w:val="002C4D4C"/>
    <w:rsid w:val="002D277D"/>
    <w:rsid w:val="002E6FB8"/>
    <w:rsid w:val="002F4BD0"/>
    <w:rsid w:val="002F6CAD"/>
    <w:rsid w:val="00300ECB"/>
    <w:rsid w:val="00303A24"/>
    <w:rsid w:val="0034529F"/>
    <w:rsid w:val="003537AA"/>
    <w:rsid w:val="00367DE1"/>
    <w:rsid w:val="003E2F62"/>
    <w:rsid w:val="003E34A6"/>
    <w:rsid w:val="003F0EE0"/>
    <w:rsid w:val="0041148B"/>
    <w:rsid w:val="00423869"/>
    <w:rsid w:val="00436FF9"/>
    <w:rsid w:val="00463C79"/>
    <w:rsid w:val="00477C8D"/>
    <w:rsid w:val="004A7A75"/>
    <w:rsid w:val="004B1EBF"/>
    <w:rsid w:val="004D0B4D"/>
    <w:rsid w:val="00517371"/>
    <w:rsid w:val="00533208"/>
    <w:rsid w:val="00535F4C"/>
    <w:rsid w:val="005362D8"/>
    <w:rsid w:val="00542ED0"/>
    <w:rsid w:val="00576ECC"/>
    <w:rsid w:val="00594A72"/>
    <w:rsid w:val="005C1510"/>
    <w:rsid w:val="005F45EB"/>
    <w:rsid w:val="0061794A"/>
    <w:rsid w:val="00621705"/>
    <w:rsid w:val="0067635A"/>
    <w:rsid w:val="00683A7C"/>
    <w:rsid w:val="006905E9"/>
    <w:rsid w:val="006A1FFF"/>
    <w:rsid w:val="006A6A02"/>
    <w:rsid w:val="006B027D"/>
    <w:rsid w:val="006E49A4"/>
    <w:rsid w:val="00706471"/>
    <w:rsid w:val="0073737C"/>
    <w:rsid w:val="00737A11"/>
    <w:rsid w:val="00763363"/>
    <w:rsid w:val="00767EC4"/>
    <w:rsid w:val="00774E5C"/>
    <w:rsid w:val="00785814"/>
    <w:rsid w:val="007A7371"/>
    <w:rsid w:val="007D3D43"/>
    <w:rsid w:val="007D7823"/>
    <w:rsid w:val="007E6B07"/>
    <w:rsid w:val="007F01A9"/>
    <w:rsid w:val="007F0AA6"/>
    <w:rsid w:val="0080062B"/>
    <w:rsid w:val="0080158E"/>
    <w:rsid w:val="00816E53"/>
    <w:rsid w:val="00827C4B"/>
    <w:rsid w:val="00836FE4"/>
    <w:rsid w:val="008625D4"/>
    <w:rsid w:val="00870B1E"/>
    <w:rsid w:val="00886496"/>
    <w:rsid w:val="008A140F"/>
    <w:rsid w:val="008A2AD9"/>
    <w:rsid w:val="008C5467"/>
    <w:rsid w:val="008C5F63"/>
    <w:rsid w:val="008E035E"/>
    <w:rsid w:val="008E68EE"/>
    <w:rsid w:val="008F1D8B"/>
    <w:rsid w:val="009701AD"/>
    <w:rsid w:val="0099380D"/>
    <w:rsid w:val="009D76DA"/>
    <w:rsid w:val="009F735A"/>
    <w:rsid w:val="00A313EB"/>
    <w:rsid w:val="00AC072B"/>
    <w:rsid w:val="00B15FFD"/>
    <w:rsid w:val="00B16C9C"/>
    <w:rsid w:val="00B17025"/>
    <w:rsid w:val="00B234FD"/>
    <w:rsid w:val="00B36C72"/>
    <w:rsid w:val="00B54927"/>
    <w:rsid w:val="00B55842"/>
    <w:rsid w:val="00B5677B"/>
    <w:rsid w:val="00B6166C"/>
    <w:rsid w:val="00BC5926"/>
    <w:rsid w:val="00C050B5"/>
    <w:rsid w:val="00C1157A"/>
    <w:rsid w:val="00C12091"/>
    <w:rsid w:val="00C167ED"/>
    <w:rsid w:val="00C3030E"/>
    <w:rsid w:val="00C317A0"/>
    <w:rsid w:val="00C66BF9"/>
    <w:rsid w:val="00C724B1"/>
    <w:rsid w:val="00C83FCD"/>
    <w:rsid w:val="00C978D1"/>
    <w:rsid w:val="00CB560F"/>
    <w:rsid w:val="00CC5A6E"/>
    <w:rsid w:val="00CD453A"/>
    <w:rsid w:val="00CE2BFE"/>
    <w:rsid w:val="00CF1F67"/>
    <w:rsid w:val="00CF39D3"/>
    <w:rsid w:val="00CF6028"/>
    <w:rsid w:val="00D230B4"/>
    <w:rsid w:val="00D24687"/>
    <w:rsid w:val="00D41B53"/>
    <w:rsid w:val="00D440CF"/>
    <w:rsid w:val="00D66D22"/>
    <w:rsid w:val="00D7092F"/>
    <w:rsid w:val="00D934FA"/>
    <w:rsid w:val="00DC0B86"/>
    <w:rsid w:val="00E74F0E"/>
    <w:rsid w:val="00E933E5"/>
    <w:rsid w:val="00E94765"/>
    <w:rsid w:val="00EA3BB7"/>
    <w:rsid w:val="00EA76BD"/>
    <w:rsid w:val="00EC0D53"/>
    <w:rsid w:val="00ED1690"/>
    <w:rsid w:val="00EE6709"/>
    <w:rsid w:val="00EF3310"/>
    <w:rsid w:val="00F35348"/>
    <w:rsid w:val="00F4532D"/>
    <w:rsid w:val="00F578A0"/>
    <w:rsid w:val="00F627EC"/>
    <w:rsid w:val="00FC664E"/>
    <w:rsid w:val="00FD2927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277"/>
  <w15:docId w15:val="{6FC70253-F7DA-41BD-9E25-F400F215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E0"/>
    <w:pPr>
      <w:spacing w:after="200" w:line="276" w:lineRule="auto"/>
    </w:pPr>
    <w:rPr>
      <w:bCs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B54927"/>
    <w:pPr>
      <w:keepNext/>
      <w:spacing w:after="0" w:line="240" w:lineRule="auto"/>
      <w:jc w:val="both"/>
      <w:outlineLvl w:val="0"/>
    </w:pPr>
    <w:rPr>
      <w:rFonts w:eastAsia="Times New Roman"/>
      <w:b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27"/>
    <w:rPr>
      <w:rFonts w:eastAsia="Times New Roman"/>
      <w:b/>
      <w:kern w:val="36"/>
      <w:lang w:eastAsia="ru-RU"/>
    </w:rPr>
  </w:style>
  <w:style w:type="paragraph" w:styleId="a3">
    <w:name w:val="Title"/>
    <w:basedOn w:val="a"/>
    <w:link w:val="a4"/>
    <w:uiPriority w:val="10"/>
    <w:qFormat/>
    <w:rsid w:val="00B54927"/>
    <w:pPr>
      <w:spacing w:after="0" w:line="240" w:lineRule="auto"/>
      <w:jc w:val="center"/>
    </w:pPr>
    <w:rPr>
      <w:rFonts w:eastAsia="Times New Roman"/>
      <w:b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B54927"/>
    <w:rPr>
      <w:rFonts w:eastAsia="Times New Roman"/>
      <w:b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54927"/>
    <w:pPr>
      <w:tabs>
        <w:tab w:val="left" w:pos="567"/>
      </w:tabs>
      <w:spacing w:after="0" w:line="240" w:lineRule="auto"/>
    </w:pPr>
    <w:rPr>
      <w:rFonts w:eastAsia="Times New Roman"/>
      <w:bCs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4927"/>
    <w:rPr>
      <w:rFonts w:eastAsia="Times New Roman"/>
      <w:bCs w:val="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4927"/>
    <w:pPr>
      <w:spacing w:after="0" w:line="240" w:lineRule="auto"/>
      <w:jc w:val="both"/>
    </w:pPr>
    <w:rPr>
      <w:rFonts w:eastAsia="Times New Roman"/>
      <w:bCs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4927"/>
    <w:rPr>
      <w:rFonts w:eastAsia="Times New Roman"/>
      <w:bCs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4927"/>
    <w:pPr>
      <w:spacing w:after="0" w:line="240" w:lineRule="auto"/>
      <w:ind w:left="360"/>
      <w:jc w:val="both"/>
    </w:pPr>
    <w:rPr>
      <w:rFonts w:eastAsia="Times New Roman"/>
      <w:bCs w:val="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4927"/>
    <w:rPr>
      <w:rFonts w:eastAsia="Times New Roman"/>
      <w:bCs w:val="0"/>
      <w:lang w:eastAsia="ru-RU"/>
    </w:rPr>
  </w:style>
  <w:style w:type="paragraph" w:styleId="a9">
    <w:name w:val="Normal (Web)"/>
    <w:basedOn w:val="a"/>
    <w:uiPriority w:val="99"/>
    <w:semiHidden/>
    <w:unhideWhenUsed/>
    <w:rsid w:val="00763363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table" w:styleId="aa">
    <w:name w:val="Table Grid"/>
    <w:basedOn w:val="a1"/>
    <w:uiPriority w:val="59"/>
    <w:rsid w:val="005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17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1705"/>
    <w:rPr>
      <w:bCs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217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1705"/>
    <w:rPr>
      <w:bCs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2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1705"/>
    <w:rPr>
      <w:rFonts w:ascii="Tahoma" w:hAnsi="Tahoma" w:cs="Tahoma"/>
      <w:bCs/>
      <w:sz w:val="16"/>
      <w:szCs w:val="16"/>
      <w:lang w:eastAsia="en-US"/>
    </w:rPr>
  </w:style>
  <w:style w:type="paragraph" w:customStyle="1" w:styleId="Default">
    <w:name w:val="Default"/>
    <w:rsid w:val="005F45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D78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6434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http://www.sckt.ru:12000/viewhtml.asp?uoid=136528&amp;pcode=885</vt:lpwstr>
      </vt:variant>
      <vt:variant>
        <vt:lpwstr>_ftn2#_ftn2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FedotovaYP</dc:creator>
  <cp:lastModifiedBy>Илья Губаев</cp:lastModifiedBy>
  <cp:revision>30</cp:revision>
  <dcterms:created xsi:type="dcterms:W3CDTF">2016-03-02T12:06:00Z</dcterms:created>
  <dcterms:modified xsi:type="dcterms:W3CDTF">2021-01-25T13:58:00Z</dcterms:modified>
</cp:coreProperties>
</file>